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AD2B0" w14:textId="0FFAA208" w:rsidR="00F65897" w:rsidRPr="00E2725A" w:rsidRDefault="00F65897" w:rsidP="00F65897">
      <w:pPr>
        <w:jc w:val="center"/>
        <w:rPr>
          <w:rFonts w:ascii="Times New Roman" w:hAnsi="Times New Roman"/>
          <w:b/>
          <w:sz w:val="28"/>
          <w:szCs w:val="28"/>
        </w:rPr>
      </w:pPr>
      <w:r w:rsidRPr="00E2725A">
        <w:rPr>
          <w:rFonts w:ascii="Times New Roman" w:hAnsi="Times New Roman"/>
          <w:b/>
          <w:sz w:val="28"/>
          <w:szCs w:val="28"/>
        </w:rPr>
        <w:t xml:space="preserve">План роботи департаменту у справах ЗМІ та </w:t>
      </w:r>
      <w:r w:rsidR="007633BF">
        <w:rPr>
          <w:rFonts w:ascii="Times New Roman" w:hAnsi="Times New Roman"/>
          <w:b/>
          <w:sz w:val="28"/>
          <w:szCs w:val="28"/>
        </w:rPr>
        <w:t>зв’язків з громадськістю на 2019</w:t>
      </w:r>
      <w:r w:rsidRPr="00E2725A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40AAD2B1" w14:textId="77777777" w:rsidR="00F65897" w:rsidRPr="00E2725A" w:rsidRDefault="00F65897" w:rsidP="00F65897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854"/>
        <w:gridCol w:w="3209"/>
      </w:tblGrid>
      <w:tr w:rsidR="00F65897" w:rsidRPr="00E2725A" w14:paraId="40AAD2B5" w14:textId="77777777" w:rsidTr="009320E3">
        <w:tc>
          <w:tcPr>
            <w:tcW w:w="566" w:type="dxa"/>
          </w:tcPr>
          <w:p w14:paraId="40AAD2B2" w14:textId="77777777"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</w:tcPr>
          <w:p w14:paraId="40AAD2B3" w14:textId="77777777" w:rsidR="00F65897" w:rsidRPr="00E2725A" w:rsidRDefault="00F65897" w:rsidP="00E272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25A">
              <w:rPr>
                <w:rFonts w:ascii="Times New Roman" w:hAnsi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3209" w:type="dxa"/>
          </w:tcPr>
          <w:p w14:paraId="40AAD2B4" w14:textId="77777777" w:rsidR="00F65897" w:rsidRPr="00E2725A" w:rsidRDefault="00F65897" w:rsidP="00E272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25A">
              <w:rPr>
                <w:rFonts w:ascii="Times New Roman" w:hAnsi="Times New Roman"/>
                <w:b/>
                <w:sz w:val="28"/>
                <w:szCs w:val="28"/>
              </w:rPr>
              <w:t>Терміни</w:t>
            </w:r>
          </w:p>
        </w:tc>
      </w:tr>
      <w:tr w:rsidR="00F65897" w:rsidRPr="00E2725A" w14:paraId="40AAD2B9" w14:textId="77777777" w:rsidTr="009320E3">
        <w:tc>
          <w:tcPr>
            <w:tcW w:w="566" w:type="dxa"/>
          </w:tcPr>
          <w:p w14:paraId="40AAD2B6" w14:textId="77777777"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54" w:type="dxa"/>
          </w:tcPr>
          <w:p w14:paraId="40AAD2B7" w14:textId="77777777"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макетів соціальної реклами відповідно до Календарного плану</w:t>
            </w:r>
            <w:r w:rsidR="003645C7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14:paraId="40AAD2B8" w14:textId="77777777"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14:paraId="40AAD2BD" w14:textId="77777777" w:rsidTr="009320E3">
        <w:tc>
          <w:tcPr>
            <w:tcW w:w="566" w:type="dxa"/>
          </w:tcPr>
          <w:p w14:paraId="40AAD2BA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54" w:type="dxa"/>
          </w:tcPr>
          <w:p w14:paraId="40AAD2BB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Висвітлення діяльності виконавчих органів ВМР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14:paraId="40AAD2BC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14:paraId="40AAD2C1" w14:textId="77777777" w:rsidTr="009320E3">
        <w:tc>
          <w:tcPr>
            <w:tcW w:w="566" w:type="dxa"/>
          </w:tcPr>
          <w:p w14:paraId="40AAD2BE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54" w:type="dxa"/>
          </w:tcPr>
          <w:p w14:paraId="40AAD2BF" w14:textId="77777777" w:rsidR="00041A6A" w:rsidRPr="00E2725A" w:rsidRDefault="00041A6A" w:rsidP="00033C32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Аналіз фінансової діяльності комунальних ЗМІ «ВІТА», «Місто над Бугом», «Вінницька газета».</w:t>
            </w:r>
          </w:p>
        </w:tc>
        <w:tc>
          <w:tcPr>
            <w:tcW w:w="3209" w:type="dxa"/>
          </w:tcPr>
          <w:p w14:paraId="40AAD2C0" w14:textId="77777777"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14:paraId="40AAD2C5" w14:textId="77777777" w:rsidTr="009320E3">
        <w:tc>
          <w:tcPr>
            <w:tcW w:w="566" w:type="dxa"/>
          </w:tcPr>
          <w:p w14:paraId="40AAD2C2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54" w:type="dxa"/>
          </w:tcPr>
          <w:p w14:paraId="40AAD2C3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проекту рішення виконкому до Дня журналіста.</w:t>
            </w:r>
          </w:p>
        </w:tc>
        <w:tc>
          <w:tcPr>
            <w:tcW w:w="3209" w:type="dxa"/>
          </w:tcPr>
          <w:p w14:paraId="40AAD2C4" w14:textId="77777777"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ІІ квартал</w:t>
            </w:r>
          </w:p>
        </w:tc>
      </w:tr>
      <w:tr w:rsidR="00041A6A" w:rsidRPr="00E2725A" w14:paraId="40AAD2C9" w14:textId="77777777" w:rsidTr="009320E3">
        <w:tc>
          <w:tcPr>
            <w:tcW w:w="566" w:type="dxa"/>
          </w:tcPr>
          <w:p w14:paraId="40AAD2C6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54" w:type="dxa"/>
          </w:tcPr>
          <w:p w14:paraId="40AAD2C7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Організація та проведення урочистостей з нагоди відзначення Дня журналіста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14:paraId="40AAD2C8" w14:textId="77777777" w:rsidR="00041A6A" w:rsidRPr="00033C32" w:rsidRDefault="00033C32" w:rsidP="00033C32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ІІ квартал</w:t>
            </w:r>
            <w:r w:rsidRPr="00033C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41A6A" w:rsidRPr="00E2725A" w14:paraId="40AAD2CD" w14:textId="77777777" w:rsidTr="009320E3">
        <w:tc>
          <w:tcPr>
            <w:tcW w:w="566" w:type="dxa"/>
          </w:tcPr>
          <w:p w14:paraId="40AAD2CA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54" w:type="dxa"/>
          </w:tcPr>
          <w:p w14:paraId="40AAD2CB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проекту рішення «Про  затвердження фінансових планів комунальних ЗМІ та 2019 рік».</w:t>
            </w:r>
          </w:p>
        </w:tc>
        <w:tc>
          <w:tcPr>
            <w:tcW w:w="3209" w:type="dxa"/>
          </w:tcPr>
          <w:p w14:paraId="40AAD2CC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14:paraId="40AAD2D1" w14:textId="77777777" w:rsidTr="009320E3">
        <w:tc>
          <w:tcPr>
            <w:tcW w:w="566" w:type="dxa"/>
          </w:tcPr>
          <w:p w14:paraId="40AAD2CE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54" w:type="dxa"/>
          </w:tcPr>
          <w:p w14:paraId="40AAD2CF" w14:textId="77777777"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Комунікація зі ЗМІ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14:paraId="40AAD2D0" w14:textId="77777777"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033C32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14:paraId="40AAD2D5" w14:textId="77777777" w:rsidTr="009320E3">
        <w:tc>
          <w:tcPr>
            <w:tcW w:w="566" w:type="dxa"/>
          </w:tcPr>
          <w:p w14:paraId="40AAD2D2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854" w:type="dxa"/>
          </w:tcPr>
          <w:p w14:paraId="40AAD2D3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Організація прес-конференцій.</w:t>
            </w:r>
          </w:p>
        </w:tc>
        <w:tc>
          <w:tcPr>
            <w:tcW w:w="3209" w:type="dxa"/>
          </w:tcPr>
          <w:p w14:paraId="40AAD2D4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14:paraId="40AAD2D9" w14:textId="77777777" w:rsidTr="009320E3">
        <w:tc>
          <w:tcPr>
            <w:tcW w:w="566" w:type="dxa"/>
          </w:tcPr>
          <w:p w14:paraId="40AAD2D6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854" w:type="dxa"/>
          </w:tcPr>
          <w:p w14:paraId="40AAD2D7" w14:textId="13904235" w:rsidR="00041A6A" w:rsidRPr="00E2725A" w:rsidRDefault="00041A6A" w:rsidP="007633BF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Збір інформації від департаментів щодо потреби у соціальній рекламі на 20</w:t>
            </w:r>
            <w:r w:rsidR="007633BF">
              <w:rPr>
                <w:rFonts w:ascii="Times New Roman" w:hAnsi="Times New Roman"/>
                <w:sz w:val="28"/>
                <w:szCs w:val="28"/>
              </w:rPr>
              <w:t>20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 xml:space="preserve"> рік.</w:t>
            </w:r>
          </w:p>
        </w:tc>
        <w:tc>
          <w:tcPr>
            <w:tcW w:w="3209" w:type="dxa"/>
          </w:tcPr>
          <w:p w14:paraId="40AAD2D8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041A6A" w:rsidRPr="00E2725A" w14:paraId="40AAD2DD" w14:textId="77777777" w:rsidTr="009320E3">
        <w:tc>
          <w:tcPr>
            <w:tcW w:w="566" w:type="dxa"/>
          </w:tcPr>
          <w:p w14:paraId="40AAD2DA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854" w:type="dxa"/>
          </w:tcPr>
          <w:p w14:paraId="40AAD2DB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 xml:space="preserve">Підготовка та </w:t>
            </w:r>
            <w:r w:rsidR="00033C32">
              <w:rPr>
                <w:rFonts w:ascii="Times New Roman" w:hAnsi="Times New Roman"/>
                <w:sz w:val="28"/>
                <w:szCs w:val="28"/>
              </w:rPr>
              <w:t xml:space="preserve">винесення на 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 xml:space="preserve">затвердження проекту рішенні про хід виконання Програми висвітлення діяльності міської ради, її виконавчих органів. </w:t>
            </w:r>
          </w:p>
        </w:tc>
        <w:tc>
          <w:tcPr>
            <w:tcW w:w="3209" w:type="dxa"/>
          </w:tcPr>
          <w:p w14:paraId="40AAD2DC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041A6A" w:rsidRPr="00E2725A" w14:paraId="40AAD2E1" w14:textId="77777777" w:rsidTr="009320E3">
        <w:tc>
          <w:tcPr>
            <w:tcW w:w="566" w:type="dxa"/>
          </w:tcPr>
          <w:p w14:paraId="40AAD2DE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854" w:type="dxa"/>
          </w:tcPr>
          <w:p w14:paraId="40AAD2DF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та</w:t>
            </w:r>
            <w:r w:rsidR="00033C32">
              <w:rPr>
                <w:rFonts w:ascii="Times New Roman" w:hAnsi="Times New Roman"/>
                <w:sz w:val="28"/>
                <w:szCs w:val="28"/>
              </w:rPr>
              <w:t xml:space="preserve"> винесення на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 xml:space="preserve"> затвердження проекту рішенні про хід виконання Програми по соціальній рекламі.</w:t>
            </w:r>
          </w:p>
        </w:tc>
        <w:tc>
          <w:tcPr>
            <w:tcW w:w="3209" w:type="dxa"/>
          </w:tcPr>
          <w:p w14:paraId="40AAD2E0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041A6A" w:rsidRPr="00E2725A" w14:paraId="40AAD2E5" w14:textId="77777777" w:rsidTr="009320E3">
        <w:tc>
          <w:tcPr>
            <w:tcW w:w="566" w:type="dxa"/>
          </w:tcPr>
          <w:p w14:paraId="40AAD2E2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854" w:type="dxa"/>
          </w:tcPr>
          <w:p w14:paraId="40AAD2E3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проекту рішення Про відзначення працівників телебачення та радіо.</w:t>
            </w:r>
          </w:p>
        </w:tc>
        <w:tc>
          <w:tcPr>
            <w:tcW w:w="3209" w:type="dxa"/>
          </w:tcPr>
          <w:p w14:paraId="40AAD2E4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14:paraId="40AAD2EA" w14:textId="77777777" w:rsidTr="009320E3">
        <w:tc>
          <w:tcPr>
            <w:tcW w:w="566" w:type="dxa"/>
          </w:tcPr>
          <w:p w14:paraId="40AAD2E6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854" w:type="dxa"/>
          </w:tcPr>
          <w:p w14:paraId="40AAD2E7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 xml:space="preserve">Розробка бюджетних запитів по методу цільового використання коштів. </w:t>
            </w:r>
          </w:p>
          <w:p w14:paraId="40AAD2E8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40AAD2E9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14:paraId="40AAD2EE" w14:textId="77777777" w:rsidTr="009320E3">
        <w:tc>
          <w:tcPr>
            <w:tcW w:w="566" w:type="dxa"/>
          </w:tcPr>
          <w:p w14:paraId="40AAD2EB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854" w:type="dxa"/>
          </w:tcPr>
          <w:p w14:paraId="40AAD2EC" w14:textId="77777777" w:rsidR="00041A6A" w:rsidRPr="00E2725A" w:rsidRDefault="00041A6A" w:rsidP="00EE1CE9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Розробка паспортів бюджетних програм.</w:t>
            </w:r>
          </w:p>
        </w:tc>
        <w:tc>
          <w:tcPr>
            <w:tcW w:w="3209" w:type="dxa"/>
          </w:tcPr>
          <w:p w14:paraId="40AAD2ED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14:paraId="40AAD2F2" w14:textId="77777777" w:rsidTr="009320E3">
        <w:tc>
          <w:tcPr>
            <w:tcW w:w="566" w:type="dxa"/>
          </w:tcPr>
          <w:p w14:paraId="40AAD2EF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854" w:type="dxa"/>
          </w:tcPr>
          <w:p w14:paraId="40AAD2F0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Формування календарного плану виготовлення та розміщення соціальної реклами на 20</w:t>
            </w:r>
            <w:bookmarkStart w:id="0" w:name="_GoBack"/>
            <w:bookmarkEnd w:id="0"/>
            <w:r w:rsidRPr="00E2725A">
              <w:rPr>
                <w:rFonts w:ascii="Times New Roman" w:hAnsi="Times New Roman"/>
                <w:sz w:val="28"/>
                <w:szCs w:val="28"/>
              </w:rPr>
              <w:t>19 рік.</w:t>
            </w:r>
          </w:p>
        </w:tc>
        <w:tc>
          <w:tcPr>
            <w:tcW w:w="3209" w:type="dxa"/>
          </w:tcPr>
          <w:p w14:paraId="40AAD2F1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14:paraId="40AAD2F6" w14:textId="77777777" w:rsidTr="009320E3">
        <w:tc>
          <w:tcPr>
            <w:tcW w:w="566" w:type="dxa"/>
          </w:tcPr>
          <w:p w14:paraId="40AAD2F3" w14:textId="77777777" w:rsidR="00041A6A" w:rsidRPr="00E2725A" w:rsidRDefault="003645C7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854" w:type="dxa"/>
          </w:tcPr>
          <w:p w14:paraId="40AAD2F4" w14:textId="77777777" w:rsidR="00041A6A" w:rsidRPr="00E2725A" w:rsidRDefault="003645C7" w:rsidP="00EE1CE9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Формування щотижневих медіа-планів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14:paraId="40AAD2F5" w14:textId="77777777" w:rsidR="00041A6A" w:rsidRPr="00E2725A" w:rsidRDefault="003645C7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14:paraId="40AAD2FA" w14:textId="77777777" w:rsidTr="009320E3">
        <w:tc>
          <w:tcPr>
            <w:tcW w:w="566" w:type="dxa"/>
          </w:tcPr>
          <w:p w14:paraId="40AAD2F7" w14:textId="77777777" w:rsidR="00041A6A" w:rsidRPr="00E2725A" w:rsidRDefault="003645C7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854" w:type="dxa"/>
          </w:tcPr>
          <w:p w14:paraId="40AAD2F8" w14:textId="77777777" w:rsidR="00041A6A" w:rsidRPr="00E2725A" w:rsidRDefault="00EE1CE9" w:rsidP="00EE1C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E1CE9">
              <w:rPr>
                <w:rFonts w:ascii="Times New Roman" w:hAnsi="Times New Roman"/>
                <w:sz w:val="28"/>
                <w:szCs w:val="28"/>
              </w:rPr>
              <w:t>ідготовк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E1CE9">
              <w:rPr>
                <w:rFonts w:ascii="Times New Roman" w:hAnsi="Times New Roman"/>
                <w:sz w:val="28"/>
                <w:szCs w:val="28"/>
              </w:rPr>
              <w:t xml:space="preserve"> інформаційних повідомлень (прес-релізів) для інформування ЗМІ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вінничан про події, новини, діяльність Виконавчих органів Вінницької міської ради</w:t>
            </w:r>
            <w:r w:rsidRP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14:paraId="40AAD2F9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A6A" w:rsidRPr="00E2725A" w14:paraId="40AAD2FE" w14:textId="77777777" w:rsidTr="009320E3">
        <w:tc>
          <w:tcPr>
            <w:tcW w:w="566" w:type="dxa"/>
          </w:tcPr>
          <w:p w14:paraId="40AAD2FB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</w:tcPr>
          <w:p w14:paraId="40AAD2FC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40AAD2FD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0AAD2FF" w14:textId="77777777" w:rsidR="007050B5" w:rsidRPr="00E2725A" w:rsidRDefault="007050B5">
      <w:pPr>
        <w:rPr>
          <w:rFonts w:ascii="Times New Roman" w:hAnsi="Times New Roman"/>
          <w:sz w:val="28"/>
          <w:szCs w:val="28"/>
        </w:rPr>
      </w:pPr>
    </w:p>
    <w:sectPr w:rsidR="007050B5" w:rsidRPr="00E272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97"/>
    <w:rsid w:val="00033C32"/>
    <w:rsid w:val="00041A6A"/>
    <w:rsid w:val="00275323"/>
    <w:rsid w:val="003645C7"/>
    <w:rsid w:val="007050B5"/>
    <w:rsid w:val="007633BF"/>
    <w:rsid w:val="009320E3"/>
    <w:rsid w:val="009A6E30"/>
    <w:rsid w:val="00C43B6A"/>
    <w:rsid w:val="00E2725A"/>
    <w:rsid w:val="00EE1CE9"/>
    <w:rsid w:val="00EF2901"/>
    <w:rsid w:val="00F6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D2B0"/>
  <w15:chartTrackingRefBased/>
  <w15:docId w15:val="{3FA83074-38DC-44A3-88AB-0CF1AEE8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8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3B064EA657744A9285921E9C544F6F" ma:contentTypeVersion="1" ma:contentTypeDescription="Создание документа." ma:contentTypeScope="" ma:versionID="10394ce9ed9a5d2b9e11952ae7b775c6">
  <xsd:schema xmlns:xsd="http://www.w3.org/2001/XMLSchema" xmlns:xs="http://www.w3.org/2001/XMLSchema" xmlns:p="http://schemas.microsoft.com/office/2006/metadata/properties" xmlns:ns2="6654b800-ff07-47bd-b27f-b700385f95c6" targetNamespace="http://schemas.microsoft.com/office/2006/metadata/properties" ma:root="true" ma:fieldsID="7d2eb12e7f02fe4182042543dfdbfc98" ns2:_="">
    <xsd:import namespace="6654b800-ff07-47bd-b27f-b700385f95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b800-ff07-47bd-b27f-b700385f9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57C77-7F53-4505-86DF-E344A445E4D1}"/>
</file>

<file path=customXml/itemProps2.xml><?xml version="1.0" encoding="utf-8"?>
<ds:datastoreItem xmlns:ds="http://schemas.openxmlformats.org/officeDocument/2006/customXml" ds:itemID="{4D97D5D3-CC75-4AD0-9964-DF5DEF2ECF57}"/>
</file>

<file path=customXml/itemProps3.xml><?xml version="1.0" encoding="utf-8"?>
<ds:datastoreItem xmlns:ds="http://schemas.openxmlformats.org/officeDocument/2006/customXml" ds:itemID="{466C4B65-8ABF-4344-A3BB-78AF24A7E8DF}"/>
</file>

<file path=customXml/itemProps4.xml><?xml version="1.0" encoding="utf-8"?>
<ds:datastoreItem xmlns:ds="http://schemas.openxmlformats.org/officeDocument/2006/customXml" ds:itemID="{0E28B76E-F8A5-4E52-8530-D9614B47A7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Конончук Наталія Леонтіївна</dc:creator>
  <cp:keywords/>
  <dc:description/>
  <cp:lastModifiedBy>Конончук Наталія Леонтіївна</cp:lastModifiedBy>
  <cp:revision>3</cp:revision>
  <dcterms:created xsi:type="dcterms:W3CDTF">2019-02-11T09:54:00Z</dcterms:created>
  <dcterms:modified xsi:type="dcterms:W3CDTF">2019-02-11T09:56:00Z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ee629fc7-a3fd-46d1-8c32-7d55af9512cb</vt:lpwstr>
  </property>
  <property fmtid="{D5CDD505-2E9C-101B-9397-08002B2CF9AE}" pid="3" name="ContentTypeId">
    <vt:lpwstr>0x0101005BA08ED8B5B9A548B092F047E8621AC9</vt:lpwstr>
  </property>
</Properties>
</file>